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99A" w:rsidRDefault="0064599A">
      <w:pPr>
        <w:pStyle w:val="BodyText"/>
        <w:rPr>
          <w:rFonts w:ascii="Times New Roman"/>
          <w:sz w:val="24"/>
        </w:rPr>
      </w:pPr>
      <w:bookmarkStart w:id="0" w:name="_GoBack"/>
      <w:bookmarkEnd w:id="0"/>
    </w:p>
    <w:tbl>
      <w:tblPr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274C93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274C93" w:rsidRDefault="00274C93" w:rsidP="00274C93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274C93" w:rsidRDefault="00274C93" w:rsidP="00274C93">
            <w:pPr>
              <w:pStyle w:val="TableParagraph"/>
              <w:spacing w:before="0"/>
              <w:ind w:left="107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274C93" w:rsidRDefault="00274C93" w:rsidP="00274C93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274C93" w:rsidRDefault="00274C93" w:rsidP="00274C93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ENGINEERING DIVISION</w:t>
            </w:r>
            <w:r>
              <w:rPr>
                <w:b/>
              </w:rPr>
              <w:br/>
              <w:t>(BỘ PHẬN KỸ THUẬT)</w:t>
            </w:r>
          </w:p>
        </w:tc>
        <w:tc>
          <w:tcPr>
            <w:tcW w:w="2141" w:type="dxa"/>
            <w:tcBorders>
              <w:bottom w:val="nil"/>
            </w:tcBorders>
          </w:tcPr>
          <w:p w:rsidR="00274C93" w:rsidRDefault="00274C93" w:rsidP="00274C93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274C93" w:rsidRDefault="00274C93" w:rsidP="00274C93">
            <w:pPr>
              <w:pStyle w:val="TableParagraph"/>
              <w:spacing w:before="0"/>
              <w:ind w:left="107"/>
            </w:pPr>
            <w:r>
              <w:rPr>
                <w:u w:val="single"/>
              </w:rPr>
              <w:t>Index Nº:</w:t>
            </w:r>
          </w:p>
        </w:tc>
      </w:tr>
      <w:tr w:rsidR="00274C93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274C93" w:rsidRDefault="00274C93" w:rsidP="00274C93">
            <w:pPr>
              <w:pStyle w:val="TableParagraph"/>
              <w:spacing w:before="16"/>
              <w:ind w:left="107"/>
            </w:pPr>
            <w:r>
              <w:t>January 2023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74C93" w:rsidRDefault="00274C93" w:rsidP="00274C93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>
              <w:rPr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74C93" w:rsidRDefault="00274C93" w:rsidP="00274C93">
            <w:pPr>
              <w:pStyle w:val="TableParagraph"/>
              <w:spacing w:before="16"/>
              <w:ind w:left="107"/>
            </w:pPr>
            <w:r>
              <w:t>SSC017</w:t>
            </w:r>
          </w:p>
        </w:tc>
      </w:tr>
      <w:tr w:rsidR="00274C93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274C93" w:rsidRDefault="00274C93" w:rsidP="00274C93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74C93" w:rsidRDefault="00274C93" w:rsidP="00274C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74C93" w:rsidRDefault="00274C93" w:rsidP="00274C93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Approved By</w:t>
            </w:r>
            <w:r>
              <w:t>:</w:t>
            </w:r>
          </w:p>
        </w:tc>
      </w:tr>
      <w:tr w:rsidR="00274C93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274C93" w:rsidRDefault="00274C93" w:rsidP="00274C93">
            <w:pPr>
              <w:pStyle w:val="TableParagraph"/>
              <w:spacing w:before="16"/>
              <w:ind w:left="107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74C93" w:rsidRDefault="00274C93" w:rsidP="00274C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74C93" w:rsidRDefault="00274C93" w:rsidP="00274C93">
            <w:pPr>
              <w:pStyle w:val="TableParagraph"/>
              <w:spacing w:before="16"/>
              <w:ind w:left="107"/>
            </w:pPr>
            <w:r>
              <w:t>GM.DOE</w:t>
            </w:r>
          </w:p>
        </w:tc>
      </w:tr>
      <w:tr w:rsidR="00274C93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274C93" w:rsidRDefault="00274C93" w:rsidP="00274C9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74C93" w:rsidRDefault="00274C93" w:rsidP="00274C93">
            <w:pPr>
              <w:pStyle w:val="TableParagraph"/>
              <w:spacing w:before="40" w:line="243" w:lineRule="exact"/>
              <w:ind w:left="547" w:right="542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>
              <w:rPr>
                <w:b/>
              </w:rPr>
              <w:br/>
              <w:t>(AN TOÀN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74C93" w:rsidRDefault="00274C93" w:rsidP="00274C9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74C93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274C93" w:rsidRDefault="00274C93" w:rsidP="00274C93">
            <w:pPr>
              <w:pStyle w:val="TableParagraph"/>
              <w:spacing w:before="3"/>
              <w:ind w:left="107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74C93" w:rsidRDefault="00274C93" w:rsidP="00274C9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74C93" w:rsidRDefault="00274C93" w:rsidP="00274C9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74C93">
        <w:trPr>
          <w:trHeight w:val="620"/>
        </w:trPr>
        <w:tc>
          <w:tcPr>
            <w:tcW w:w="2448" w:type="dxa"/>
            <w:tcBorders>
              <w:top w:val="nil"/>
            </w:tcBorders>
          </w:tcPr>
          <w:p w:rsidR="00274C93" w:rsidRDefault="00274C93" w:rsidP="00274C93">
            <w:pPr>
              <w:pStyle w:val="TableParagraph"/>
              <w:spacing w:before="15"/>
              <w:ind w:left="107"/>
            </w:pPr>
          </w:p>
        </w:tc>
        <w:tc>
          <w:tcPr>
            <w:tcW w:w="5239" w:type="dxa"/>
            <w:tcBorders>
              <w:top w:val="nil"/>
            </w:tcBorders>
          </w:tcPr>
          <w:p w:rsidR="00274C93" w:rsidRDefault="00274C93" w:rsidP="00274C9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274C93" w:rsidRDefault="00274C93" w:rsidP="00274C9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</w:tbl>
    <w:p w:rsidR="0064599A" w:rsidRPr="00567FEB" w:rsidRDefault="00567FEB" w:rsidP="00567FEB">
      <w:pPr>
        <w:pStyle w:val="BodyText"/>
        <w:spacing w:before="5"/>
        <w:rPr>
          <w:rFonts w:ascii="Times New Roman"/>
          <w:sz w:val="1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50.1pt;margin-top:12.85pt;width:108pt;height:29.35pt;z-index:-251657728;mso-position-horizontal-relative:page;mso-position-vertical-relative:text" filled="f" strokeweight=".48pt">
            <v:textbox style="mso-next-textbox:#_x0000_s1033" inset="0,0,0,0">
              <w:txbxContent>
                <w:p w:rsidR="0064599A" w:rsidRDefault="006744F2">
                  <w:pPr>
                    <w:spacing w:before="65"/>
                    <w:ind w:left="103"/>
                  </w:pPr>
                  <w:r>
                    <w:t>2 pages</w:t>
                  </w:r>
                </w:p>
              </w:txbxContent>
            </v:textbox>
            <w10:wrap anchorx="page"/>
          </v:shape>
        </w:pict>
      </w:r>
      <w:r>
        <w:pict>
          <v:shape id="_x0000_s1034" type="#_x0000_t202" style="position:absolute;margin-left:66.7pt;margin-top:12.85pt;width:383.4pt;height:29.35pt;z-index:251656704;mso-wrap-distance-left:0;mso-wrap-distance-right:0;mso-position-horizontal-relative:page;mso-position-vertical-relative:text" filled="f" strokeweight=".48pt">
            <v:textbox style="mso-next-textbox:#_x0000_s1034" inset="0,0,0,0">
              <w:txbxContent>
                <w:p w:rsidR="0064599A" w:rsidRDefault="006744F2">
                  <w:pPr>
                    <w:spacing w:before="2"/>
                    <w:ind w:left="103"/>
                  </w:pPr>
                  <w:r>
                    <w:t xml:space="preserve">Subject: Safety Harness </w:t>
                  </w:r>
                  <w:r w:rsidR="00274C93">
                    <w:br/>
                    <w:t xml:space="preserve">(Chủ đề: </w:t>
                  </w:r>
                  <w:r w:rsidR="00274C93">
                    <w:rPr>
                      <w:sz w:val="20"/>
                    </w:rPr>
                    <w:t>Dây đai an toàn)</w:t>
                  </w:r>
                </w:p>
              </w:txbxContent>
            </v:textbox>
            <w10:wrap type="topAndBottom" anchorx="page"/>
          </v:shape>
        </w:pict>
      </w:r>
    </w:p>
    <w:p w:rsidR="0064599A" w:rsidRPr="00567FEB" w:rsidRDefault="006744F2" w:rsidP="00567FEB">
      <w:pPr>
        <w:pStyle w:val="Heading1"/>
        <w:spacing w:before="93"/>
      </w:pPr>
      <w:r>
        <w:t>POLICY</w:t>
      </w:r>
    </w:p>
    <w:p w:rsidR="0064599A" w:rsidRDefault="006744F2">
      <w:pPr>
        <w:pStyle w:val="BodyText"/>
        <w:ind w:left="302"/>
      </w:pPr>
      <w:r>
        <w:t>To ensure safe workplace procedures are followed when checking and wearing a Safety Harness.</w:t>
      </w:r>
    </w:p>
    <w:p w:rsidR="00567FEB" w:rsidRDefault="006820D0" w:rsidP="00567FEB">
      <w:pPr>
        <w:pStyle w:val="BodyText"/>
        <w:rPr>
          <w:i/>
        </w:rPr>
      </w:pPr>
      <w:r>
        <w:rPr>
          <w:sz w:val="22"/>
        </w:rPr>
        <w:t xml:space="preserve">     </w:t>
      </w:r>
      <w:r w:rsidRPr="006820D0">
        <w:rPr>
          <w:i/>
        </w:rPr>
        <w:t>Đảm bảo các quy trình làm việc an toàn được tuân theo khi kiể</w:t>
      </w:r>
      <w:r>
        <w:rPr>
          <w:i/>
        </w:rPr>
        <w:t>m tra và đeo dây an toàn.</w:t>
      </w:r>
    </w:p>
    <w:p w:rsidR="00567FEB" w:rsidRDefault="00567FEB" w:rsidP="00567FEB">
      <w:pPr>
        <w:pStyle w:val="BodyText"/>
        <w:rPr>
          <w:color w:val="FF0000"/>
        </w:rPr>
      </w:pPr>
    </w:p>
    <w:p w:rsidR="00567FEB" w:rsidRDefault="006744F2" w:rsidP="00567FEB">
      <w:pPr>
        <w:pStyle w:val="BodyText"/>
        <w:rPr>
          <w:color w:val="FF0000"/>
        </w:rPr>
      </w:pPr>
      <w:r>
        <w:rPr>
          <w:color w:val="FF0000"/>
        </w:rPr>
        <w:t xml:space="preserve">WARNING: YOUR LIFE IS </w:t>
      </w:r>
      <w:r w:rsidR="00B401FD">
        <w:rPr>
          <w:color w:val="FF0000"/>
        </w:rPr>
        <w:t xml:space="preserve">DEPENDENT UPON THESE PROCEDURES </w:t>
      </w:r>
    </w:p>
    <w:p w:rsidR="0064599A" w:rsidRPr="00B401FD" w:rsidRDefault="00B401FD" w:rsidP="00567FEB">
      <w:pPr>
        <w:pStyle w:val="BodyText"/>
        <w:rPr>
          <w:i/>
        </w:rPr>
      </w:pPr>
      <w:r w:rsidRPr="00B401FD">
        <w:rPr>
          <w:i/>
        </w:rPr>
        <w:t xml:space="preserve">PHỤ LỤC CẬP NHẬT THỦ TỤC THỦ TỤC NÀY </w:t>
      </w:r>
      <w:r w:rsidR="00567FEB">
        <w:rPr>
          <w:i/>
        </w:rPr>
        <w:t>PROCEDUR</w:t>
      </w:r>
    </w:p>
    <w:p w:rsidR="0064599A" w:rsidRDefault="006744F2">
      <w:pPr>
        <w:pStyle w:val="ListParagraph"/>
        <w:numPr>
          <w:ilvl w:val="0"/>
          <w:numId w:val="1"/>
        </w:numPr>
        <w:tabs>
          <w:tab w:val="left" w:pos="663"/>
        </w:tabs>
        <w:spacing w:before="134"/>
        <w:rPr>
          <w:sz w:val="20"/>
        </w:rPr>
      </w:pPr>
      <w:r>
        <w:rPr>
          <w:sz w:val="20"/>
        </w:rPr>
        <w:t>Follow all steps listed in the Safety Harness Checklist</w:t>
      </w:r>
      <w:r>
        <w:rPr>
          <w:spacing w:val="-37"/>
          <w:sz w:val="20"/>
        </w:rPr>
        <w:t xml:space="preserve"> </w:t>
      </w:r>
      <w:r>
        <w:rPr>
          <w:sz w:val="20"/>
        </w:rPr>
        <w:t>following.</w:t>
      </w:r>
    </w:p>
    <w:p w:rsidR="0064599A" w:rsidRPr="00B401FD" w:rsidRDefault="00B401FD">
      <w:pPr>
        <w:pStyle w:val="BodyText"/>
        <w:rPr>
          <w:i/>
        </w:rPr>
      </w:pPr>
      <w:r>
        <w:rPr>
          <w:sz w:val="22"/>
        </w:rPr>
        <w:t xml:space="preserve">          </w:t>
      </w:r>
      <w:r w:rsidRPr="00B401FD">
        <w:rPr>
          <w:i/>
        </w:rPr>
        <w:t>Thực hiện theo tất cả các bước được liệt kê trong Danh sách kiể</w:t>
      </w:r>
      <w:r w:rsidR="0010267D">
        <w:rPr>
          <w:i/>
        </w:rPr>
        <w:t>m tra</w:t>
      </w:r>
      <w:r w:rsidRPr="00B401FD">
        <w:rPr>
          <w:i/>
        </w:rPr>
        <w:t xml:space="preserve"> an toàn sau đây.</w:t>
      </w:r>
    </w:p>
    <w:p w:rsidR="0064599A" w:rsidRDefault="006744F2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Circle Yes to each procedure and Sign on</w:t>
      </w:r>
      <w:r>
        <w:rPr>
          <w:spacing w:val="-31"/>
          <w:sz w:val="20"/>
        </w:rPr>
        <w:t xml:space="preserve"> </w:t>
      </w:r>
      <w:r>
        <w:rPr>
          <w:sz w:val="20"/>
        </w:rPr>
        <w:t>completion.</w:t>
      </w:r>
    </w:p>
    <w:p w:rsidR="00E64DDA" w:rsidRPr="00E64DDA" w:rsidRDefault="00E64DDA" w:rsidP="00E64DDA">
      <w:pPr>
        <w:pStyle w:val="BodyText"/>
        <w:ind w:left="662"/>
        <w:rPr>
          <w:i/>
        </w:rPr>
      </w:pPr>
      <w:r w:rsidRPr="00E64DDA">
        <w:rPr>
          <w:i/>
        </w:rPr>
        <w:t>Vòng tròn Có cho mỗi thủ tục và Đăng ký hoàn thành.</w:t>
      </w:r>
    </w:p>
    <w:p w:rsidR="0064599A" w:rsidRPr="00E64DDA" w:rsidRDefault="0064599A">
      <w:pPr>
        <w:pStyle w:val="BodyText"/>
        <w:rPr>
          <w:i/>
          <w:sz w:val="18"/>
        </w:rPr>
      </w:pPr>
    </w:p>
    <w:p w:rsidR="00E64DDA" w:rsidRDefault="006744F2" w:rsidP="006820D0">
      <w:pPr>
        <w:pStyle w:val="ListParagraph"/>
        <w:numPr>
          <w:ilvl w:val="0"/>
          <w:numId w:val="1"/>
        </w:numPr>
        <w:tabs>
          <w:tab w:val="left" w:pos="663"/>
        </w:tabs>
        <w:ind w:right="475"/>
        <w:rPr>
          <w:sz w:val="20"/>
        </w:rPr>
      </w:pPr>
      <w:r>
        <w:rPr>
          <w:sz w:val="20"/>
        </w:rPr>
        <w:t>Check list must be completed in full and signed prior to the commencement of any task requiring the wearing of a safety</w:t>
      </w:r>
      <w:r>
        <w:rPr>
          <w:spacing w:val="-16"/>
          <w:sz w:val="20"/>
        </w:rPr>
        <w:t xml:space="preserve"> </w:t>
      </w:r>
      <w:r>
        <w:rPr>
          <w:sz w:val="20"/>
        </w:rPr>
        <w:t>harness.</w:t>
      </w:r>
    </w:p>
    <w:p w:rsidR="0064599A" w:rsidRPr="00E64DDA" w:rsidRDefault="006820D0" w:rsidP="00E64DDA">
      <w:pPr>
        <w:pStyle w:val="ListParagraph"/>
        <w:tabs>
          <w:tab w:val="left" w:pos="663"/>
        </w:tabs>
        <w:ind w:right="475" w:firstLine="0"/>
        <w:rPr>
          <w:i/>
          <w:sz w:val="18"/>
        </w:rPr>
      </w:pPr>
      <w:r w:rsidRPr="00E64DDA">
        <w:rPr>
          <w:i/>
          <w:sz w:val="20"/>
        </w:rPr>
        <w:t>Danh sách kiểm tra phải được điền đầy đủ và ký trước khi bắt đầu bất kỳ nhiệm vụ nào đòi hỏi phải đeo dây an toàn.</w:t>
      </w:r>
    </w:p>
    <w:p w:rsidR="0064599A" w:rsidRDefault="0064599A">
      <w:pPr>
        <w:pStyle w:val="BodyText"/>
        <w:rPr>
          <w:sz w:val="22"/>
        </w:rPr>
      </w:pPr>
    </w:p>
    <w:p w:rsidR="0064599A" w:rsidRDefault="006744F2">
      <w:pPr>
        <w:pStyle w:val="Heading1"/>
        <w:spacing w:before="157"/>
        <w:ind w:left="211"/>
      </w:pPr>
      <w:r>
        <w:t>REFERENCE DOCUMENTS</w:t>
      </w:r>
    </w:p>
    <w:p w:rsidR="0064599A" w:rsidRDefault="00567FEB">
      <w:pPr>
        <w:pStyle w:val="BodyText"/>
        <w:rPr>
          <w:b/>
          <w:sz w:val="21"/>
        </w:rPr>
      </w:pPr>
      <w:r>
        <w:pict>
          <v:group id="_x0000_s1026" style="position:absolute;margin-left:62.65pt;margin-top:14.05pt;width:495.75pt;height:99.75pt;z-index:251657728;mso-wrap-distance-left:0;mso-wrap-distance-right:0;mso-position-horizontal-relative:page" coordorigin="1253,281" coordsize="9915,1995">
            <v:rect id="_x0000_s1032" style="position:absolute;left:1260;top:288;width:9900;height:449" fillcolor="black" stroked="f"/>
            <v:rect id="_x0000_s1031" style="position:absolute;left:1260;top:288;width:9900;height:528" filled="f"/>
            <v:rect id="_x0000_s1030" style="position:absolute;left:1260;top:736;width:9900;height:1532" stroked="f"/>
            <v:rect id="_x0000_s1029" style="position:absolute;left:1260;top:736;width:9900;height:1532" filled="f"/>
            <v:shape id="_x0000_s1028" type="#_x0000_t202" style="position:absolute;left:1413;top:376;width:2565;height:223" filled="f" stroked="f">
              <v:textbox inset="0,0,0,0">
                <w:txbxContent>
                  <w:p w:rsidR="0064599A" w:rsidRDefault="006744F2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POLICY AND PROCEDURE</w:t>
                    </w:r>
                  </w:p>
                </w:txbxContent>
              </v:textbox>
            </v:shape>
            <v:shape id="_x0000_s1027" type="#_x0000_t202" style="position:absolute;left:5733;top:376;width:2332;height:223" filled="f" stroked="f">
              <v:textbox inset="0,0,0,0">
                <w:txbxContent>
                  <w:p w:rsidR="0064599A" w:rsidRDefault="006744F2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SUPPORT DOCUMENTS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4599A" w:rsidRDefault="0064599A">
      <w:pPr>
        <w:rPr>
          <w:sz w:val="21"/>
        </w:rPr>
        <w:sectPr w:rsidR="0064599A">
          <w:headerReference w:type="default" r:id="rId7"/>
          <w:footerReference w:type="default" r:id="rId8"/>
          <w:type w:val="continuous"/>
          <w:pgSz w:w="12240" w:h="15840"/>
          <w:pgMar w:top="1380" w:right="960" w:bottom="1220" w:left="1140" w:header="718" w:footer="1022" w:gutter="0"/>
          <w:pgNumType w:start="1"/>
          <w:cols w:space="720"/>
        </w:sectPr>
      </w:pPr>
    </w:p>
    <w:p w:rsidR="0064599A" w:rsidRDefault="0064599A">
      <w:pPr>
        <w:pStyle w:val="BodyText"/>
        <w:spacing w:before="5"/>
        <w:rPr>
          <w:b/>
          <w:sz w:val="15"/>
        </w:rPr>
      </w:pPr>
    </w:p>
    <w:p w:rsidR="0064599A" w:rsidRDefault="006744F2">
      <w:pPr>
        <w:spacing w:before="93"/>
        <w:ind w:left="162"/>
        <w:rPr>
          <w:b/>
        </w:rPr>
      </w:pPr>
      <w:r>
        <w:rPr>
          <w:b/>
        </w:rPr>
        <w:t>SAFETY HARNESS CHECK LIST – TO BE COMPLETED AND SIGNED PRIOR TO WORK.</w:t>
      </w:r>
    </w:p>
    <w:p w:rsidR="0064599A" w:rsidRDefault="0064599A">
      <w:pPr>
        <w:pStyle w:val="BodyText"/>
        <w:spacing w:before="7" w:after="1"/>
        <w:rPr>
          <w:b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64"/>
        <w:gridCol w:w="1006"/>
        <w:gridCol w:w="869"/>
      </w:tblGrid>
      <w:tr w:rsidR="0064599A">
        <w:trPr>
          <w:trHeight w:val="340"/>
        </w:trPr>
        <w:tc>
          <w:tcPr>
            <w:tcW w:w="7164" w:type="dxa"/>
          </w:tcPr>
          <w:p w:rsidR="0064599A" w:rsidRPr="001378DE" w:rsidRDefault="001378DE" w:rsidP="001378DE">
            <w:pPr>
              <w:pStyle w:val="BodyText"/>
              <w:numPr>
                <w:ilvl w:val="0"/>
                <w:numId w:val="3"/>
              </w:numPr>
            </w:pPr>
            <w:r>
              <w:t xml:space="preserve">Read all labeling: </w:t>
            </w:r>
            <w:r w:rsidRPr="004A1CDB">
              <w:t>Đọc tất cả</w:t>
            </w:r>
            <w:r>
              <w:t xml:space="preserve"> nhãn dán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spacing w:before="0" w:line="223" w:lineRule="exact"/>
              <w:ind w:left="86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spacing w:before="0" w:line="223" w:lineRule="exact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60"/>
        </w:trPr>
        <w:tc>
          <w:tcPr>
            <w:tcW w:w="7164" w:type="dxa"/>
          </w:tcPr>
          <w:p w:rsidR="001378DE" w:rsidRPr="004A1CDB" w:rsidRDefault="001378DE" w:rsidP="001378DE">
            <w:pPr>
              <w:pStyle w:val="BodyText"/>
              <w:numPr>
                <w:ilvl w:val="0"/>
                <w:numId w:val="3"/>
              </w:numPr>
            </w:pPr>
            <w:r>
              <w:t>Check fall indicator:</w:t>
            </w:r>
            <w:r w:rsidRPr="004A1CDB">
              <w:t xml:space="preserve"> Kiể</w:t>
            </w:r>
            <w:r>
              <w:t>m tra</w:t>
            </w:r>
          </w:p>
          <w:p w:rsidR="0064599A" w:rsidRDefault="0064599A">
            <w:pPr>
              <w:pStyle w:val="TableParagraph"/>
              <w:ind w:left="50"/>
              <w:rPr>
                <w:sz w:val="20"/>
              </w:rPr>
            </w:pP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ind w:left="85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40"/>
        </w:trPr>
        <w:tc>
          <w:tcPr>
            <w:tcW w:w="7164" w:type="dxa"/>
          </w:tcPr>
          <w:p w:rsidR="0064599A" w:rsidRDefault="006744F2" w:rsidP="00616DD4">
            <w:pPr>
              <w:pStyle w:val="BodyText"/>
              <w:numPr>
                <w:ilvl w:val="0"/>
                <w:numId w:val="3"/>
              </w:numPr>
            </w:pPr>
            <w:r>
              <w:t xml:space="preserve">Check webbing for </w:t>
            </w:r>
            <w:r w:rsidR="001378DE">
              <w:t xml:space="preserve">abrasions or damage: </w:t>
            </w:r>
          </w:p>
        </w:tc>
        <w:tc>
          <w:tcPr>
            <w:tcW w:w="1006" w:type="dxa"/>
          </w:tcPr>
          <w:p w:rsidR="0064599A" w:rsidRDefault="001378DE" w:rsidP="001378D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6744F2"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40"/>
        </w:trPr>
        <w:tc>
          <w:tcPr>
            <w:tcW w:w="7164" w:type="dxa"/>
          </w:tcPr>
          <w:p w:rsidR="0064599A" w:rsidRPr="00DC1688" w:rsidRDefault="006744F2" w:rsidP="00616DD4">
            <w:pPr>
              <w:pStyle w:val="BodyText"/>
              <w:numPr>
                <w:ilvl w:val="0"/>
                <w:numId w:val="3"/>
              </w:numPr>
            </w:pPr>
            <w:r>
              <w:t>Check b</w:t>
            </w:r>
            <w:r w:rsidR="00B96D3D">
              <w:t xml:space="preserve">uckles for damage or distortion: </w:t>
            </w:r>
            <w:r w:rsidR="00B96D3D" w:rsidRPr="004A1CDB">
              <w:t>Kiể</w:t>
            </w:r>
            <w:r w:rsidR="00B96D3D">
              <w:t xml:space="preserve">m tra khóa xem có bị </w:t>
            </w:r>
            <w:r w:rsidR="00B96D3D" w:rsidRPr="004A1CDB">
              <w:t>hư hỏng hoặc biến dạng.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spacing w:before="110"/>
              <w:ind w:left="86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spacing w:before="110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60"/>
        </w:trPr>
        <w:tc>
          <w:tcPr>
            <w:tcW w:w="7164" w:type="dxa"/>
          </w:tcPr>
          <w:p w:rsidR="0064599A" w:rsidRDefault="006744F2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5.   Check D rings for damage or distortion.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ind w:left="86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40"/>
        </w:trPr>
        <w:tc>
          <w:tcPr>
            <w:tcW w:w="7164" w:type="dxa"/>
          </w:tcPr>
          <w:p w:rsidR="0064599A" w:rsidRDefault="006744F2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6.   Check for discolouration on all webbing.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ind w:left="86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40"/>
        </w:trPr>
        <w:tc>
          <w:tcPr>
            <w:tcW w:w="7164" w:type="dxa"/>
          </w:tcPr>
          <w:p w:rsidR="0064599A" w:rsidRDefault="006744F2">
            <w:pPr>
              <w:pStyle w:val="TableParagraph"/>
              <w:spacing w:before="110"/>
              <w:ind w:left="50"/>
              <w:rPr>
                <w:sz w:val="20"/>
              </w:rPr>
            </w:pPr>
            <w:r>
              <w:rPr>
                <w:sz w:val="20"/>
              </w:rPr>
              <w:t>7.   Check all stitching for signs of stress and fractures.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spacing w:before="110"/>
              <w:ind w:left="85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spacing w:before="110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60"/>
        </w:trPr>
        <w:tc>
          <w:tcPr>
            <w:tcW w:w="7164" w:type="dxa"/>
          </w:tcPr>
          <w:p w:rsidR="0064599A" w:rsidRDefault="006744F2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8.   Hold harness out in front of you before putting it on.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ind w:left="85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40"/>
        </w:trPr>
        <w:tc>
          <w:tcPr>
            <w:tcW w:w="7164" w:type="dxa"/>
          </w:tcPr>
          <w:p w:rsidR="0064599A" w:rsidRDefault="006744F2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9.   Place right arm through right loop.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ind w:left="86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40"/>
        </w:trPr>
        <w:tc>
          <w:tcPr>
            <w:tcW w:w="7164" w:type="dxa"/>
          </w:tcPr>
          <w:p w:rsidR="0064599A" w:rsidRDefault="006744F2">
            <w:pPr>
              <w:pStyle w:val="TableParagraph"/>
              <w:spacing w:before="110"/>
              <w:ind w:left="50"/>
              <w:rPr>
                <w:sz w:val="20"/>
              </w:rPr>
            </w:pPr>
            <w:r>
              <w:rPr>
                <w:sz w:val="20"/>
              </w:rPr>
              <w:t>10. Place left arm through left loop.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spacing w:before="110"/>
              <w:ind w:left="85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spacing w:before="110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60"/>
        </w:trPr>
        <w:tc>
          <w:tcPr>
            <w:tcW w:w="7164" w:type="dxa"/>
          </w:tcPr>
          <w:p w:rsidR="0064599A" w:rsidRDefault="006744F2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11. Adjust vertical shoulder straps.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ind w:left="86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40"/>
        </w:trPr>
        <w:tc>
          <w:tcPr>
            <w:tcW w:w="7164" w:type="dxa"/>
          </w:tcPr>
          <w:p w:rsidR="0064599A" w:rsidRDefault="006744F2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12. Pull outer web through buckle to adjust evenly on both sides.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ind w:left="86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40"/>
        </w:trPr>
        <w:tc>
          <w:tcPr>
            <w:tcW w:w="7164" w:type="dxa"/>
          </w:tcPr>
          <w:p w:rsidR="0064599A" w:rsidRDefault="006744F2">
            <w:pPr>
              <w:pStyle w:val="TableParagraph"/>
              <w:spacing w:before="110"/>
              <w:ind w:left="50"/>
              <w:rPr>
                <w:sz w:val="20"/>
              </w:rPr>
            </w:pPr>
            <w:r>
              <w:rPr>
                <w:sz w:val="20"/>
              </w:rPr>
              <w:t>13. Connect chest strap buckle.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spacing w:before="110"/>
              <w:ind w:left="85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spacing w:before="110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60"/>
        </w:trPr>
        <w:tc>
          <w:tcPr>
            <w:tcW w:w="7164" w:type="dxa"/>
          </w:tcPr>
          <w:p w:rsidR="0064599A" w:rsidRDefault="006744F2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14. Ensure rescue loops are at central chest level and behind chest.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ind w:left="86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40"/>
        </w:trPr>
        <w:tc>
          <w:tcPr>
            <w:tcW w:w="7164" w:type="dxa"/>
          </w:tcPr>
          <w:p w:rsidR="0064599A" w:rsidRDefault="006744F2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15. Check location of dorsel “D” i.e. high and central.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ind w:left="85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40"/>
        </w:trPr>
        <w:tc>
          <w:tcPr>
            <w:tcW w:w="7164" w:type="dxa"/>
          </w:tcPr>
          <w:p w:rsidR="0064599A" w:rsidRDefault="006744F2">
            <w:pPr>
              <w:pStyle w:val="TableParagraph"/>
              <w:spacing w:before="110"/>
              <w:ind w:left="50"/>
              <w:rPr>
                <w:sz w:val="20"/>
              </w:rPr>
            </w:pPr>
            <w:r>
              <w:rPr>
                <w:sz w:val="20"/>
              </w:rPr>
              <w:t>16. Locate rear strap.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spacing w:before="110"/>
              <w:ind w:left="85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spacing w:before="110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60"/>
        </w:trPr>
        <w:tc>
          <w:tcPr>
            <w:tcW w:w="7164" w:type="dxa"/>
          </w:tcPr>
          <w:p w:rsidR="0064599A" w:rsidRDefault="006744F2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17. Pull leg straps through and connect to side buckles.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ind w:left="85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40"/>
        </w:trPr>
        <w:tc>
          <w:tcPr>
            <w:tcW w:w="7164" w:type="dxa"/>
          </w:tcPr>
          <w:p w:rsidR="0064599A" w:rsidRDefault="006744F2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18. Adjust leg straps by adjusting outer strap.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ind w:left="85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40"/>
        </w:trPr>
        <w:tc>
          <w:tcPr>
            <w:tcW w:w="7164" w:type="dxa"/>
          </w:tcPr>
          <w:p w:rsidR="0064599A" w:rsidRDefault="006744F2">
            <w:pPr>
              <w:pStyle w:val="TableParagraph"/>
              <w:spacing w:before="110"/>
              <w:ind w:left="50"/>
              <w:rPr>
                <w:sz w:val="20"/>
              </w:rPr>
            </w:pPr>
            <w:r>
              <w:rPr>
                <w:sz w:val="20"/>
              </w:rPr>
              <w:t>19. Place hands through leg straps to ensure straps are firm.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spacing w:before="110"/>
              <w:ind w:left="85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spacing w:before="110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40"/>
        </w:trPr>
        <w:tc>
          <w:tcPr>
            <w:tcW w:w="7164" w:type="dxa"/>
          </w:tcPr>
          <w:p w:rsidR="0064599A" w:rsidRDefault="006744F2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20. Fold excess strap into elastic.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ind w:left="85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40"/>
        </w:trPr>
        <w:tc>
          <w:tcPr>
            <w:tcW w:w="7164" w:type="dxa"/>
          </w:tcPr>
          <w:p w:rsidR="0064599A" w:rsidRDefault="006744F2">
            <w:pPr>
              <w:pStyle w:val="TableParagraph"/>
              <w:spacing w:before="110"/>
              <w:ind w:left="50"/>
              <w:rPr>
                <w:sz w:val="20"/>
              </w:rPr>
            </w:pPr>
            <w:r>
              <w:rPr>
                <w:sz w:val="20"/>
              </w:rPr>
              <w:t>21. Tighten chest strap.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spacing w:before="110"/>
              <w:ind w:left="85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spacing w:before="110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60"/>
        </w:trPr>
        <w:tc>
          <w:tcPr>
            <w:tcW w:w="7164" w:type="dxa"/>
          </w:tcPr>
          <w:p w:rsidR="0064599A" w:rsidRDefault="006744F2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22. Locate extension strap on left shoulder.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ind w:left="86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440"/>
        </w:trPr>
        <w:tc>
          <w:tcPr>
            <w:tcW w:w="7164" w:type="dxa"/>
          </w:tcPr>
          <w:p w:rsidR="0064599A" w:rsidRDefault="006744F2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23. Your harness is now fitted correctly - pull away extension strap from Velcro.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ind w:left="86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  <w:tr w:rsidR="0064599A">
        <w:trPr>
          <w:trHeight w:val="340"/>
        </w:trPr>
        <w:tc>
          <w:tcPr>
            <w:tcW w:w="7164" w:type="dxa"/>
          </w:tcPr>
          <w:p w:rsidR="0064599A" w:rsidRDefault="006744F2">
            <w:pPr>
              <w:pStyle w:val="TableParagraph"/>
              <w:spacing w:before="110" w:line="210" w:lineRule="exact"/>
              <w:ind w:left="50"/>
              <w:rPr>
                <w:sz w:val="20"/>
              </w:rPr>
            </w:pPr>
            <w:r>
              <w:rPr>
                <w:sz w:val="20"/>
              </w:rPr>
              <w:t>24. Connect fall arrest device to extension strap before entering hazard area.</w:t>
            </w:r>
          </w:p>
        </w:tc>
        <w:tc>
          <w:tcPr>
            <w:tcW w:w="1006" w:type="dxa"/>
          </w:tcPr>
          <w:p w:rsidR="0064599A" w:rsidRDefault="006744F2">
            <w:pPr>
              <w:pStyle w:val="TableParagraph"/>
              <w:spacing w:before="110"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69" w:type="dxa"/>
          </w:tcPr>
          <w:p w:rsidR="0064599A" w:rsidRDefault="006744F2">
            <w:pPr>
              <w:pStyle w:val="TableParagraph"/>
              <w:spacing w:before="110" w:line="210" w:lineRule="exact"/>
              <w:ind w:right="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</w:tr>
    </w:tbl>
    <w:p w:rsidR="0064599A" w:rsidRPr="004A1CDB" w:rsidRDefault="004A1CDB" w:rsidP="004A1CDB">
      <w:pPr>
        <w:pStyle w:val="BodyText"/>
      </w:pPr>
      <w:r w:rsidRPr="004A1CDB">
        <w:t>.</w:t>
      </w:r>
    </w:p>
    <w:p w:rsidR="0064599A" w:rsidRDefault="006744F2">
      <w:pPr>
        <w:spacing w:before="183"/>
        <w:ind w:left="162"/>
        <w:rPr>
          <w:b/>
        </w:rPr>
      </w:pPr>
      <w:r>
        <w:rPr>
          <w:b/>
          <w:sz w:val="20"/>
        </w:rPr>
        <w:t xml:space="preserve">Signed </w:t>
      </w:r>
      <w:r>
        <w:rPr>
          <w:b/>
        </w:rPr>
        <w:t xml:space="preserve">……………………….………………….. </w:t>
      </w:r>
      <w:r>
        <w:rPr>
          <w:b/>
          <w:sz w:val="20"/>
        </w:rPr>
        <w:t xml:space="preserve">Date </w:t>
      </w:r>
      <w:r>
        <w:rPr>
          <w:b/>
        </w:rPr>
        <w:t>…………………………</w:t>
      </w:r>
    </w:p>
    <w:p w:rsidR="0064599A" w:rsidRDefault="0064599A">
      <w:pPr>
        <w:pStyle w:val="BodyText"/>
        <w:spacing w:before="6"/>
        <w:rPr>
          <w:b/>
          <w:sz w:val="26"/>
        </w:rPr>
      </w:pPr>
    </w:p>
    <w:p w:rsidR="0064599A" w:rsidRDefault="006744F2">
      <w:pPr>
        <w:ind w:left="162"/>
        <w:rPr>
          <w:b/>
        </w:rPr>
      </w:pPr>
      <w:r>
        <w:rPr>
          <w:b/>
          <w:sz w:val="20"/>
        </w:rPr>
        <w:t xml:space="preserve">Position </w:t>
      </w:r>
      <w:r>
        <w:rPr>
          <w:b/>
        </w:rPr>
        <w:t>…………………………………………………………………………..</w:t>
      </w:r>
    </w:p>
    <w:sectPr w:rsidR="0064599A">
      <w:pgSz w:w="12240" w:h="15840"/>
      <w:pgMar w:top="1380" w:right="1320" w:bottom="1220" w:left="1280" w:header="718" w:footer="10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448" w:rsidRDefault="00DB3448">
      <w:r>
        <w:separator/>
      </w:r>
    </w:p>
  </w:endnote>
  <w:endnote w:type="continuationSeparator" w:id="0">
    <w:p w:rsidR="00DB3448" w:rsidRDefault="00DB3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99A" w:rsidRDefault="00567FEB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8pt;margin-top:729.9pt;width:53.15pt;height:13.15pt;z-index:-251657728;mso-position-horizontal-relative:page;mso-position-vertical-relative:page" filled="f" stroked="f">
          <v:textbox inset="0,0,0,0">
            <w:txbxContent>
              <w:p w:rsidR="0064599A" w:rsidRDefault="006744F2">
                <w:pPr>
                  <w:spacing w:before="12"/>
                  <w:ind w:left="20"/>
                  <w:rPr>
                    <w:b/>
                    <w:sz w:val="20"/>
                  </w:rPr>
                </w:pPr>
                <w:r>
                  <w:rPr>
                    <w:sz w:val="20"/>
                  </w:rPr>
                  <w:t xml:space="preserve">Page </w:t>
                </w:r>
                <w: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567FEB">
                  <w:rPr>
                    <w:b/>
                    <w:noProof/>
                    <w:sz w:val="20"/>
                  </w:rPr>
                  <w:t>1</w:t>
                </w:r>
                <w:r>
                  <w:fldChar w:fldCharType="end"/>
                </w:r>
                <w:r>
                  <w:rPr>
                    <w:b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 xml:space="preserve">of </w:t>
                </w:r>
                <w:r>
                  <w:rPr>
                    <w:b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448" w:rsidRDefault="00DB3448">
      <w:r>
        <w:separator/>
      </w:r>
    </w:p>
  </w:footnote>
  <w:footnote w:type="continuationSeparator" w:id="0">
    <w:p w:rsidR="00DB3448" w:rsidRDefault="00DB3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99A" w:rsidRPr="00441010" w:rsidRDefault="0064599A" w:rsidP="004410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C40D9"/>
    <w:multiLevelType w:val="hybridMultilevel"/>
    <w:tmpl w:val="46A8E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01273"/>
    <w:multiLevelType w:val="hybridMultilevel"/>
    <w:tmpl w:val="F8687A0E"/>
    <w:lvl w:ilvl="0" w:tplc="EACACA40">
      <w:start w:val="1"/>
      <w:numFmt w:val="decimal"/>
      <w:lvlText w:val="%1."/>
      <w:lvlJc w:val="left"/>
      <w:pPr>
        <w:ind w:left="66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91DAF920">
      <w:numFmt w:val="bullet"/>
      <w:lvlText w:val="•"/>
      <w:lvlJc w:val="left"/>
      <w:pPr>
        <w:ind w:left="1608" w:hanging="360"/>
      </w:pPr>
      <w:rPr>
        <w:rFonts w:hint="default"/>
      </w:rPr>
    </w:lvl>
    <w:lvl w:ilvl="2" w:tplc="DF1CC1F0">
      <w:numFmt w:val="bullet"/>
      <w:lvlText w:val="•"/>
      <w:lvlJc w:val="left"/>
      <w:pPr>
        <w:ind w:left="2556" w:hanging="360"/>
      </w:pPr>
      <w:rPr>
        <w:rFonts w:hint="default"/>
      </w:rPr>
    </w:lvl>
    <w:lvl w:ilvl="3" w:tplc="8E92158E">
      <w:numFmt w:val="bullet"/>
      <w:lvlText w:val="•"/>
      <w:lvlJc w:val="left"/>
      <w:pPr>
        <w:ind w:left="3504" w:hanging="360"/>
      </w:pPr>
      <w:rPr>
        <w:rFonts w:hint="default"/>
      </w:rPr>
    </w:lvl>
    <w:lvl w:ilvl="4" w:tplc="36D88096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8378F584">
      <w:numFmt w:val="bullet"/>
      <w:lvlText w:val="•"/>
      <w:lvlJc w:val="left"/>
      <w:pPr>
        <w:ind w:left="5400" w:hanging="360"/>
      </w:pPr>
      <w:rPr>
        <w:rFonts w:hint="default"/>
      </w:rPr>
    </w:lvl>
    <w:lvl w:ilvl="6" w:tplc="4B7A1C0E">
      <w:numFmt w:val="bullet"/>
      <w:lvlText w:val="•"/>
      <w:lvlJc w:val="left"/>
      <w:pPr>
        <w:ind w:left="6348" w:hanging="360"/>
      </w:pPr>
      <w:rPr>
        <w:rFonts w:hint="default"/>
      </w:rPr>
    </w:lvl>
    <w:lvl w:ilvl="7" w:tplc="920EAEE2">
      <w:numFmt w:val="bullet"/>
      <w:lvlText w:val="•"/>
      <w:lvlJc w:val="left"/>
      <w:pPr>
        <w:ind w:left="7296" w:hanging="360"/>
      </w:pPr>
      <w:rPr>
        <w:rFonts w:hint="default"/>
      </w:rPr>
    </w:lvl>
    <w:lvl w:ilvl="8" w:tplc="AF980E16">
      <w:numFmt w:val="bullet"/>
      <w:lvlText w:val="•"/>
      <w:lvlJc w:val="left"/>
      <w:pPr>
        <w:ind w:left="8244" w:hanging="360"/>
      </w:pPr>
      <w:rPr>
        <w:rFonts w:hint="default"/>
      </w:rPr>
    </w:lvl>
  </w:abstractNum>
  <w:abstractNum w:abstractNumId="2" w15:restartNumberingAfterBreak="0">
    <w:nsid w:val="37AC6ECE"/>
    <w:multiLevelType w:val="hybridMultilevel"/>
    <w:tmpl w:val="97B43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4599A"/>
    <w:rsid w:val="0010267D"/>
    <w:rsid w:val="00131336"/>
    <w:rsid w:val="001378DE"/>
    <w:rsid w:val="00274C93"/>
    <w:rsid w:val="00365F14"/>
    <w:rsid w:val="00441010"/>
    <w:rsid w:val="004A1CDB"/>
    <w:rsid w:val="00567FEB"/>
    <w:rsid w:val="00616DD4"/>
    <w:rsid w:val="0064599A"/>
    <w:rsid w:val="006744F2"/>
    <w:rsid w:val="006820D0"/>
    <w:rsid w:val="00B401FD"/>
    <w:rsid w:val="00B96D3D"/>
    <w:rsid w:val="00D16EA1"/>
    <w:rsid w:val="00DB3448"/>
    <w:rsid w:val="00DC1688"/>
    <w:rsid w:val="00E6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25EAAE3"/>
  <w15:docId w15:val="{0D4859F5-4642-40F8-8BFA-5D0C8A9F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90"/>
      <w:ind w:left="30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662" w:hanging="360"/>
    </w:pPr>
  </w:style>
  <w:style w:type="paragraph" w:customStyle="1" w:styleId="TableParagraph">
    <w:name w:val="Table Paragraph"/>
    <w:basedOn w:val="Normal"/>
    <w:uiPriority w:val="1"/>
    <w:qFormat/>
    <w:pPr>
      <w:spacing w:before="112"/>
    </w:pPr>
  </w:style>
  <w:style w:type="paragraph" w:styleId="Header">
    <w:name w:val="header"/>
    <w:basedOn w:val="Normal"/>
    <w:link w:val="HeaderChar"/>
    <w:uiPriority w:val="99"/>
    <w:unhideWhenUsed/>
    <w:rsid w:val="004410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101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410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010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7F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FEB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SSC017 - Safety Harness - Australian Standard - AS 2626</vt:lpstr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SSC017 - Safety Harness - Australian Standard - AS 2626</dc:title>
  <dc:creator>Mboon</dc:creator>
  <cp:keywords>()</cp:keywords>
  <cp:lastModifiedBy>DOVIET Ngoc</cp:lastModifiedBy>
  <cp:revision>28</cp:revision>
  <cp:lastPrinted>2024-11-15T08:05:00Z</cp:lastPrinted>
  <dcterms:created xsi:type="dcterms:W3CDTF">2018-03-05T14:40:00Z</dcterms:created>
  <dcterms:modified xsi:type="dcterms:W3CDTF">2024-11-15T08:11:00Z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